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F9" w:rsidRPr="006122F6" w:rsidRDefault="009444F9" w:rsidP="009444F9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lang w:eastAsia="en-US"/>
        </w:rPr>
        <w:t>UCHWAŁA NR 6/18/19</w:t>
      </w:r>
    </w:p>
    <w:p w:rsidR="009444F9" w:rsidRPr="00290456" w:rsidRDefault="009444F9" w:rsidP="009444F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90456">
        <w:rPr>
          <w:rFonts w:asciiTheme="minorHAnsi" w:eastAsiaTheme="minorHAnsi" w:hAnsiTheme="minorHAnsi" w:cstheme="minorHAnsi"/>
          <w:b/>
          <w:lang w:eastAsia="en-US"/>
        </w:rPr>
        <w:t>RADY PEDAGOGICZNEJ SZKOŁY PODSTAWOWEJ NR 1</w:t>
      </w:r>
    </w:p>
    <w:p w:rsidR="009444F9" w:rsidRPr="00290456" w:rsidRDefault="009444F9" w:rsidP="009444F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290456">
        <w:rPr>
          <w:rFonts w:asciiTheme="minorHAnsi" w:eastAsiaTheme="minorHAnsi" w:hAnsiTheme="minorHAnsi" w:cstheme="minorHAnsi"/>
          <w:b/>
          <w:lang w:eastAsia="en-US"/>
        </w:rPr>
        <w:t>IM. JÓZEFA PIŁSUDSKIEGO W PRUSZKOWIE</w:t>
      </w:r>
    </w:p>
    <w:p w:rsidR="009444F9" w:rsidRDefault="009444F9" w:rsidP="009444F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Z dnia 10.09.2018</w:t>
      </w:r>
      <w:r w:rsidRPr="00290456">
        <w:rPr>
          <w:rFonts w:asciiTheme="minorHAnsi" w:eastAsiaTheme="minorHAnsi" w:hAnsiTheme="minorHAnsi" w:cstheme="minorHAnsi"/>
          <w:b/>
          <w:lang w:eastAsia="en-US"/>
        </w:rPr>
        <w:t xml:space="preserve"> r.</w:t>
      </w:r>
    </w:p>
    <w:p w:rsidR="009444F9" w:rsidRPr="00290456" w:rsidRDefault="00DC7881" w:rsidP="00DC7881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W sprawie przyjęcia </w:t>
      </w:r>
      <w:r w:rsidR="009444F9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eastAsia="en-US"/>
        </w:rPr>
        <w:t xml:space="preserve">zmian w Statucie </w:t>
      </w:r>
      <w:r w:rsidR="009444F9">
        <w:rPr>
          <w:rFonts w:asciiTheme="minorHAnsi" w:eastAsiaTheme="minorHAnsi" w:hAnsiTheme="minorHAnsi" w:cstheme="minorHAnsi"/>
          <w:b/>
          <w:lang w:eastAsia="en-US"/>
        </w:rPr>
        <w:t xml:space="preserve"> Szkoły Podstawowej nr 1 im. Józefa Piłsudskiego w Pruszkowie.</w:t>
      </w:r>
    </w:p>
    <w:p w:rsidR="009444F9" w:rsidRDefault="009444F9" w:rsidP="009444F9">
      <w:pPr>
        <w:rPr>
          <w:rFonts w:asciiTheme="minorHAnsi" w:hAnsiTheme="minorHAnsi" w:cstheme="minorHAnsi"/>
          <w:b/>
          <w:i/>
        </w:rPr>
      </w:pPr>
      <w:r w:rsidRPr="00A90958">
        <w:rPr>
          <w:rFonts w:asciiTheme="minorHAnsi" w:hAnsiTheme="minorHAnsi" w:cstheme="minorHAnsi"/>
          <w:b/>
          <w:i/>
        </w:rPr>
        <w:t>Na podst.</w:t>
      </w:r>
      <w:r>
        <w:rPr>
          <w:rFonts w:asciiTheme="minorHAnsi" w:hAnsiTheme="minorHAnsi" w:cstheme="minorHAnsi"/>
          <w:b/>
          <w:i/>
        </w:rPr>
        <w:t xml:space="preserve"> art. 80 ust. 2 pkt 1 w związku z art. 82 ust.2  ustawy z 14 grudnia 2017 r. Prawo Oświatowe</w:t>
      </w:r>
      <w:r w:rsidR="00DC7881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(Dz. U. z 2018r., poz. 996 ), po Rad</w:t>
      </w:r>
      <w:r w:rsidR="00DC7881">
        <w:rPr>
          <w:rFonts w:asciiTheme="minorHAnsi" w:hAnsiTheme="minorHAnsi" w:cstheme="minorHAnsi"/>
          <w:b/>
          <w:i/>
        </w:rPr>
        <w:t xml:space="preserve">a Pedagogiczna przyjmuje następujące zmiany </w:t>
      </w:r>
      <w:bookmarkStart w:id="0" w:name="_GoBack"/>
      <w:bookmarkEnd w:id="0"/>
      <w:r>
        <w:rPr>
          <w:rFonts w:asciiTheme="minorHAnsi" w:hAnsiTheme="minorHAnsi" w:cstheme="minorHAnsi"/>
          <w:b/>
          <w:i/>
        </w:rPr>
        <w:t>w Statucie Szkoły:</w:t>
      </w:r>
    </w:p>
    <w:p w:rsidR="009444F9" w:rsidRDefault="009444F9" w:rsidP="009444F9">
      <w:pPr>
        <w:rPr>
          <w:rFonts w:asciiTheme="minorHAnsi" w:hAnsiTheme="minorHAnsi" w:cstheme="minorHAnsi"/>
          <w:b/>
          <w:i/>
        </w:rPr>
      </w:pPr>
    </w:p>
    <w:p w:rsidR="009444F9" w:rsidRDefault="009444F9" w:rsidP="009444F9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</w:t>
      </w:r>
      <w:r w:rsidRPr="00A70E93">
        <w:rPr>
          <w:rFonts w:asciiTheme="minorHAnsi" w:hAnsiTheme="minorHAnsi" w:cstheme="minorHAnsi"/>
        </w:rPr>
        <w:t>W Statucie Szkoły wprowadza się następujące zmiany:</w:t>
      </w:r>
    </w:p>
    <w:p w:rsidR="009444F9" w:rsidRPr="00B66C3E" w:rsidRDefault="009444F9" w:rsidP="009444F9">
      <w:pPr>
        <w:spacing w:line="276" w:lineRule="auto"/>
        <w:rPr>
          <w:rFonts w:asciiTheme="minorHAnsi" w:hAnsiTheme="minorHAnsi" w:cstheme="minorHAnsi"/>
          <w:b/>
        </w:rPr>
      </w:pPr>
      <w:r w:rsidRPr="00B66C3E">
        <w:rPr>
          <w:rFonts w:asciiTheme="minorHAnsi" w:hAnsiTheme="minorHAnsi" w:cstheme="minorHAnsi"/>
          <w:b/>
        </w:rPr>
        <w:t>1. W § 83 dodaje się ustęp 6 o następującym brzmieniu: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Ustala się następujące  normy procentowe do oceny sprawdzianów: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oc. niedostateczna (1) – 0-32%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oc. dopuszczająca (2) – 33-49%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oc. dostateczna (3) – 50-74%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oc. dobra (4) – 75-88%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oc. bardzo dobra (5) – 89-95%</w:t>
      </w:r>
    </w:p>
    <w:p w:rsidR="009444F9" w:rsidRPr="00B66C3E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oc. celująca (6) – 96-100%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A70E93">
        <w:rPr>
          <w:rFonts w:asciiTheme="minorHAnsi" w:hAnsiTheme="minorHAnsi" w:cstheme="minorHAnsi"/>
        </w:rPr>
        <w:t xml:space="preserve">.  </w:t>
      </w:r>
      <w:r w:rsidRPr="00A70E93">
        <w:rPr>
          <w:rFonts w:asciiTheme="minorHAnsi" w:hAnsiTheme="minorHAnsi" w:cstheme="minorHAnsi"/>
          <w:b/>
        </w:rPr>
        <w:t>Rozdział X otrzymuje następujące brzmienie:</w:t>
      </w:r>
    </w:p>
    <w:p w:rsidR="009444F9" w:rsidRPr="00A70E93" w:rsidRDefault="009444F9" w:rsidP="009444F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70E93">
        <w:rPr>
          <w:rFonts w:asciiTheme="minorHAnsi" w:eastAsiaTheme="minorHAnsi" w:hAnsiTheme="minorHAnsi" w:cstheme="minorHAnsi"/>
          <w:b/>
          <w:lang w:eastAsia="en-US"/>
        </w:rPr>
        <w:t xml:space="preserve">Rozdział X. </w:t>
      </w:r>
    </w:p>
    <w:p w:rsidR="009444F9" w:rsidRPr="00A70E93" w:rsidRDefault="009444F9" w:rsidP="009444F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A70E93">
        <w:rPr>
          <w:rFonts w:asciiTheme="minorHAnsi" w:eastAsiaTheme="minorHAnsi" w:hAnsiTheme="minorHAnsi" w:cstheme="minorHAnsi"/>
          <w:b/>
          <w:lang w:eastAsia="en-US"/>
        </w:rPr>
        <w:t>Wewnątrzszkolny system doradztwa zawodowego</w:t>
      </w:r>
    </w:p>
    <w:p w:rsidR="009444F9" w:rsidRPr="00A70E93" w:rsidRDefault="009444F9" w:rsidP="009444F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A70E93">
        <w:rPr>
          <w:rFonts w:asciiTheme="minorHAnsi" w:hAnsiTheme="minorHAnsi" w:cstheme="minorHAnsi"/>
        </w:rPr>
        <w:t>§ 115</w:t>
      </w:r>
    </w:p>
    <w:p w:rsidR="009444F9" w:rsidRPr="00A70E93" w:rsidRDefault="009444F9" w:rsidP="009444F9">
      <w:pPr>
        <w:numPr>
          <w:ilvl w:val="0"/>
          <w:numId w:val="1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Wewnątrzszkolny system doradztwa zawodowego jest elementem procesu </w:t>
      </w:r>
      <w:proofErr w:type="spellStart"/>
      <w:r w:rsidRPr="00A70E93">
        <w:rPr>
          <w:rFonts w:asciiTheme="minorHAnsi" w:hAnsiTheme="minorHAnsi" w:cstheme="minorHAnsi"/>
        </w:rPr>
        <w:t>dydaktyczno</w:t>
      </w:r>
      <w:proofErr w:type="spellEnd"/>
      <w:r w:rsidRPr="00A70E93">
        <w:rPr>
          <w:rFonts w:asciiTheme="minorHAnsi" w:hAnsiTheme="minorHAnsi" w:cstheme="minorHAnsi"/>
        </w:rPr>
        <w:t xml:space="preserve"> - wychowawczego szkoły.</w:t>
      </w:r>
    </w:p>
    <w:p w:rsidR="009444F9" w:rsidRPr="00A70E93" w:rsidRDefault="009444F9" w:rsidP="009444F9">
      <w:pPr>
        <w:numPr>
          <w:ilvl w:val="0"/>
          <w:numId w:val="1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Wewnątrzszkolny system doradztwa zawodowego obejmuje ogół działań podejmowanych przez szkołę w celu prawidłowego przygotowania uczniów do wyboru dalszej drogi edukacyjnej i do wyboru zawodu.</w:t>
      </w:r>
    </w:p>
    <w:p w:rsidR="009444F9" w:rsidRPr="00A70E93" w:rsidRDefault="009444F9" w:rsidP="009444F9">
      <w:pPr>
        <w:numPr>
          <w:ilvl w:val="0"/>
          <w:numId w:val="1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Na podstawie wewnątrzszkolnego systemu doradztwa , o którym mowa w ust. 1,na każdy rok szkolny opracowuje się  program realizacji wewnątrzszkolnego doradztwa zawodowego zgodnie z odrębnymi przepisami.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                                                                    § 116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1. Cele wewnątrzszkolnego systemu doradztwa zawodowego to: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1) przygotowanie uczniów do wyboru dalszej ścieżki </w:t>
      </w:r>
      <w:proofErr w:type="spellStart"/>
      <w:r w:rsidRPr="00A70E93">
        <w:rPr>
          <w:rFonts w:asciiTheme="minorHAnsi" w:hAnsiTheme="minorHAnsi" w:cstheme="minorHAnsi"/>
        </w:rPr>
        <w:t>edukacyjno</w:t>
      </w:r>
      <w:proofErr w:type="spellEnd"/>
      <w:r w:rsidRPr="00A70E93">
        <w:rPr>
          <w:rFonts w:asciiTheme="minorHAnsi" w:hAnsiTheme="minorHAnsi" w:cstheme="minorHAnsi"/>
        </w:rPr>
        <w:t xml:space="preserve"> -  zawodowej;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2) kształcenie umiejętności określania własnych predyspozycji, cech osobowości, zainteresowań, talentów,  mocnych stron i umiejętności;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3)  przygotowanie uczniów do podejmowania samodzielnych i trafnych wyborów  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     </w:t>
      </w:r>
      <w:proofErr w:type="spellStart"/>
      <w:r w:rsidRPr="00A70E93">
        <w:rPr>
          <w:rFonts w:asciiTheme="minorHAnsi" w:hAnsiTheme="minorHAnsi" w:cstheme="minorHAnsi"/>
        </w:rPr>
        <w:t>edukacyjno</w:t>
      </w:r>
      <w:proofErr w:type="spellEnd"/>
      <w:r w:rsidRPr="00A70E93">
        <w:rPr>
          <w:rFonts w:asciiTheme="minorHAnsi" w:hAnsiTheme="minorHAnsi" w:cstheme="minorHAnsi"/>
        </w:rPr>
        <w:t xml:space="preserve"> - zawodowych;</w:t>
      </w:r>
    </w:p>
    <w:p w:rsidR="009444F9" w:rsidRPr="00A70E93" w:rsidRDefault="009444F9" w:rsidP="009444F9">
      <w:pPr>
        <w:spacing w:line="276" w:lineRule="auto"/>
        <w:ind w:hanging="284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4) przekazanie informacji rodzicom na temat predyspozycji zawodowych,  osobowościowych     i edukacyjnych ich dziecka.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lastRenderedPageBreak/>
        <w:t xml:space="preserve">                                                                    § 117</w:t>
      </w:r>
    </w:p>
    <w:p w:rsidR="009444F9" w:rsidRPr="00A70E93" w:rsidRDefault="009444F9" w:rsidP="009444F9">
      <w:pPr>
        <w:numPr>
          <w:ilvl w:val="0"/>
          <w:numId w:val="2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Realizatorami doradztwa zawodowego w szkole są :</w:t>
      </w:r>
    </w:p>
    <w:p w:rsidR="009444F9" w:rsidRPr="00A70E93" w:rsidRDefault="009444F9" w:rsidP="009444F9">
      <w:pPr>
        <w:numPr>
          <w:ilvl w:val="0"/>
          <w:numId w:val="10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dyrektor szkoły;</w:t>
      </w:r>
    </w:p>
    <w:p w:rsidR="009444F9" w:rsidRPr="00A70E93" w:rsidRDefault="009444F9" w:rsidP="009444F9">
      <w:pPr>
        <w:numPr>
          <w:ilvl w:val="0"/>
          <w:numId w:val="10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doradca zawodowy;</w:t>
      </w:r>
    </w:p>
    <w:p w:rsidR="009444F9" w:rsidRPr="00A70E93" w:rsidRDefault="009444F9" w:rsidP="009444F9">
      <w:pPr>
        <w:numPr>
          <w:ilvl w:val="0"/>
          <w:numId w:val="10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pedagog, psycholog;</w:t>
      </w:r>
    </w:p>
    <w:p w:rsidR="009444F9" w:rsidRPr="00A70E93" w:rsidRDefault="009444F9" w:rsidP="009444F9">
      <w:pPr>
        <w:numPr>
          <w:ilvl w:val="0"/>
          <w:numId w:val="10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wychowawcy klas i wychowawcy świetlicy;</w:t>
      </w:r>
    </w:p>
    <w:p w:rsidR="009444F9" w:rsidRPr="00A70E93" w:rsidRDefault="009444F9" w:rsidP="009444F9">
      <w:pPr>
        <w:numPr>
          <w:ilvl w:val="0"/>
          <w:numId w:val="10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nauczyciele przedmiotów;</w:t>
      </w:r>
    </w:p>
    <w:p w:rsidR="009444F9" w:rsidRPr="00A70E93" w:rsidRDefault="009444F9" w:rsidP="009444F9">
      <w:pPr>
        <w:numPr>
          <w:ilvl w:val="0"/>
          <w:numId w:val="10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nauczyciel bibliotekarz.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</w:p>
    <w:p w:rsidR="009444F9" w:rsidRPr="00A70E93" w:rsidRDefault="009444F9" w:rsidP="009444F9">
      <w:pPr>
        <w:pStyle w:val="Akapitzlist"/>
        <w:numPr>
          <w:ilvl w:val="0"/>
          <w:numId w:val="2"/>
        </w:numPr>
        <w:spacing w:line="276" w:lineRule="auto"/>
        <w:ind w:left="0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Do zadań  dyrektora należy:</w:t>
      </w:r>
    </w:p>
    <w:p w:rsidR="009444F9" w:rsidRPr="00A70E93" w:rsidRDefault="009444F9" w:rsidP="009444F9">
      <w:pPr>
        <w:numPr>
          <w:ilvl w:val="0"/>
          <w:numId w:val="11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zatwierdzanie do 30 września każdego roku szkolnego , po zasięgnięciu opinii rady pedagogicznej, programu realizacji wewnątrzszkolnego systemu doradztwa zawodowego opracowanego zgodnie z odrębnymi przepisami ; </w:t>
      </w:r>
    </w:p>
    <w:p w:rsidR="009444F9" w:rsidRPr="00A70E93" w:rsidRDefault="009444F9" w:rsidP="009444F9">
      <w:pPr>
        <w:numPr>
          <w:ilvl w:val="0"/>
          <w:numId w:val="11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dopuszczanie do użytku w szkole programu zajęć z doradztwa zawodowego;</w:t>
      </w:r>
    </w:p>
    <w:p w:rsidR="009444F9" w:rsidRPr="00A70E93" w:rsidRDefault="009444F9" w:rsidP="009444F9">
      <w:pPr>
        <w:numPr>
          <w:ilvl w:val="0"/>
          <w:numId w:val="11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nadzór nad prawidłowym funkcjonowaniem wewnątrzszkolnego systemu doradztwa zawodowego.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                                 </w:t>
      </w:r>
    </w:p>
    <w:p w:rsidR="009444F9" w:rsidRPr="00A70E93" w:rsidRDefault="009444F9" w:rsidP="009444F9">
      <w:pPr>
        <w:numPr>
          <w:ilvl w:val="0"/>
          <w:numId w:val="2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Do zadań doradcy zawodowego należy w szczególności:</w:t>
      </w:r>
    </w:p>
    <w:p w:rsidR="009444F9" w:rsidRPr="00A70E93" w:rsidRDefault="009444F9" w:rsidP="009444F9">
      <w:pPr>
        <w:numPr>
          <w:ilvl w:val="0"/>
          <w:numId w:val="12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diagnozowanie potrzeb uczniów na działania związane z realizacją doradztwa zawodowego;</w:t>
      </w:r>
    </w:p>
    <w:p w:rsidR="009444F9" w:rsidRPr="00A70E93" w:rsidRDefault="009444F9" w:rsidP="009444F9">
      <w:pPr>
        <w:numPr>
          <w:ilvl w:val="0"/>
          <w:numId w:val="12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prowadzenie zajęć z zakresu doradztwa zawodowego zgodnie z odrębnymi przepisami;</w:t>
      </w:r>
    </w:p>
    <w:p w:rsidR="009444F9" w:rsidRPr="00A70E93" w:rsidRDefault="009444F9" w:rsidP="009444F9">
      <w:pPr>
        <w:numPr>
          <w:ilvl w:val="0"/>
          <w:numId w:val="12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opracowywanie we współpracy z innymi nauczycielami programu realizacji wewnątrzszkolnego systemu doradztwa zawodowego na każdy rok szkolny;</w:t>
      </w:r>
    </w:p>
    <w:p w:rsidR="009444F9" w:rsidRPr="00A70E93" w:rsidRDefault="009444F9" w:rsidP="009444F9">
      <w:pPr>
        <w:numPr>
          <w:ilvl w:val="0"/>
          <w:numId w:val="12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koordynacja realizacji programu o którym mowa w ust. 3 pkt.3;</w:t>
      </w:r>
    </w:p>
    <w:p w:rsidR="009444F9" w:rsidRPr="00A70E93" w:rsidRDefault="009444F9" w:rsidP="009444F9">
      <w:pPr>
        <w:numPr>
          <w:ilvl w:val="0"/>
          <w:numId w:val="12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przedstawienie radzie pedagogicznej dwa razy w roku informacji o realizacji programu ,o którym mowa w ust.3 pkt. 3 wraz z wnioskami;</w:t>
      </w:r>
    </w:p>
    <w:p w:rsidR="009444F9" w:rsidRPr="00A70E93" w:rsidRDefault="009444F9" w:rsidP="009444F9">
      <w:pPr>
        <w:numPr>
          <w:ilvl w:val="0"/>
          <w:numId w:val="12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wspieranie nauczycieli w zakresie realizacji działań określonych w programie, o którym mowa w ust.3 pkt.3;</w:t>
      </w:r>
    </w:p>
    <w:p w:rsidR="009444F9" w:rsidRPr="00A70E93" w:rsidRDefault="009444F9" w:rsidP="009444F9">
      <w:pPr>
        <w:numPr>
          <w:ilvl w:val="0"/>
          <w:numId w:val="12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gromadzenie, aktualizacja i udostępnianie informacji edukacyjnych we współpracy z nauczycielami biblioteki.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                                                                          § 118</w:t>
      </w:r>
    </w:p>
    <w:p w:rsidR="009444F9" w:rsidRPr="00A70E93" w:rsidRDefault="009444F9" w:rsidP="009444F9">
      <w:pPr>
        <w:numPr>
          <w:ilvl w:val="0"/>
          <w:numId w:val="13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W oddziałach przedszkolnych działania w zakresie doradztwa zawodowego obejmują 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            preorientację zawodową.</w:t>
      </w:r>
    </w:p>
    <w:p w:rsidR="009444F9" w:rsidRPr="00A70E93" w:rsidRDefault="009444F9" w:rsidP="009444F9">
      <w:pPr>
        <w:numPr>
          <w:ilvl w:val="0"/>
          <w:numId w:val="13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Celem działań, o których mowa w ust. 1 jest: </w:t>
      </w:r>
    </w:p>
    <w:p w:rsidR="009444F9" w:rsidRPr="00A70E93" w:rsidRDefault="009444F9" w:rsidP="009444F9">
      <w:pPr>
        <w:numPr>
          <w:ilvl w:val="0"/>
          <w:numId w:val="14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wstępne zapoznanie dzieci z wybranymi zawodami;</w:t>
      </w:r>
    </w:p>
    <w:p w:rsidR="009444F9" w:rsidRPr="00A70E93" w:rsidRDefault="009444F9" w:rsidP="009444F9">
      <w:pPr>
        <w:numPr>
          <w:ilvl w:val="0"/>
          <w:numId w:val="14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pobudzanie i rozwijanie zainteresowań i uzdolnień dzieci.</w:t>
      </w:r>
    </w:p>
    <w:p w:rsidR="009444F9" w:rsidRPr="00A70E93" w:rsidRDefault="009444F9" w:rsidP="009444F9">
      <w:pPr>
        <w:numPr>
          <w:ilvl w:val="0"/>
          <w:numId w:val="13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Doradztwo zawodowe w oddziałach przedszkolnych jest realizowane na zajęciach edukacyjnych prowadzonych zgodnie z przyjętymi programami wychowania przedszkolnego oraz w formach przyjętych w ramowym programie, o którym mowa w § 115 ust. 3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                                                                       § 119</w:t>
      </w:r>
    </w:p>
    <w:p w:rsidR="009444F9" w:rsidRPr="00A70E93" w:rsidRDefault="009444F9" w:rsidP="009444F9">
      <w:pPr>
        <w:numPr>
          <w:ilvl w:val="0"/>
          <w:numId w:val="3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lastRenderedPageBreak/>
        <w:t>W klasach I – VI  doradztwo zawodowe jest realizowane w formie orientacji zawodowej, która ma na celu w szczególności :</w:t>
      </w:r>
    </w:p>
    <w:p w:rsidR="009444F9" w:rsidRPr="00A70E93" w:rsidRDefault="009444F9" w:rsidP="009444F9">
      <w:pPr>
        <w:numPr>
          <w:ilvl w:val="0"/>
          <w:numId w:val="4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zapoznanie uczniów z wybranymi zawodami;</w:t>
      </w:r>
    </w:p>
    <w:p w:rsidR="009444F9" w:rsidRPr="00A70E93" w:rsidRDefault="009444F9" w:rsidP="009444F9">
      <w:pPr>
        <w:numPr>
          <w:ilvl w:val="0"/>
          <w:numId w:val="4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kształtowanie pozytywnych postaw wobec pracy i edukacji;</w:t>
      </w:r>
    </w:p>
    <w:p w:rsidR="009444F9" w:rsidRPr="00A70E93" w:rsidRDefault="009444F9" w:rsidP="009444F9">
      <w:pPr>
        <w:numPr>
          <w:ilvl w:val="0"/>
          <w:numId w:val="4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pobudzanie, rozpoznawanie i rozwijanie zainteresowań i uzdolnień.</w:t>
      </w:r>
    </w:p>
    <w:p w:rsidR="009444F9" w:rsidRPr="00A70E93" w:rsidRDefault="009444F9" w:rsidP="009444F9">
      <w:pPr>
        <w:numPr>
          <w:ilvl w:val="0"/>
          <w:numId w:val="3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Doradztwo zawodowe w formie orientacji zawodowej jest realizowane:</w:t>
      </w:r>
    </w:p>
    <w:p w:rsidR="009444F9" w:rsidRPr="00A70E93" w:rsidRDefault="009444F9" w:rsidP="009444F9">
      <w:pPr>
        <w:numPr>
          <w:ilvl w:val="0"/>
          <w:numId w:val="5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w trakcie bieżącej pracy z uczniami w ramach obowiązkowych zajęć edukacyjnych przez nauczycieli prowadzących te zajęcia i realizujących  treści przewidziane w podstawie programowej;</w:t>
      </w:r>
    </w:p>
    <w:p w:rsidR="009444F9" w:rsidRPr="00A70E93" w:rsidRDefault="009444F9" w:rsidP="009444F9">
      <w:pPr>
        <w:numPr>
          <w:ilvl w:val="0"/>
          <w:numId w:val="5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przez zintegrowanie działania nauczycieli, w tym nauczycieli wychowawców przewidziane w opracowanym na każdy rok programie realizacji wewnątrzszkolnego systemu doradztwa zawodowego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                                                                         § 120    </w:t>
      </w:r>
    </w:p>
    <w:p w:rsidR="009444F9" w:rsidRPr="00A70E93" w:rsidRDefault="009444F9" w:rsidP="009444F9">
      <w:pPr>
        <w:numPr>
          <w:ilvl w:val="0"/>
          <w:numId w:val="6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W klasach VII i VIII doradztwo zawodowe jest realizowane w formie:</w:t>
      </w:r>
    </w:p>
    <w:p w:rsidR="009444F9" w:rsidRPr="00A70E93" w:rsidRDefault="009444F9" w:rsidP="009444F9">
      <w:pPr>
        <w:numPr>
          <w:ilvl w:val="0"/>
          <w:numId w:val="7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zajęć z zakresu doradztwa zawodowego których treści programowe i wymiar godzin określają odrębne przepisy prawa;</w:t>
      </w:r>
    </w:p>
    <w:p w:rsidR="009444F9" w:rsidRPr="00A70E93" w:rsidRDefault="009444F9" w:rsidP="009444F9">
      <w:pPr>
        <w:numPr>
          <w:ilvl w:val="0"/>
          <w:numId w:val="7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zajęć związanych z wyborem kierunku kształcenia i zawodu realizowanych w ramach pomocy </w:t>
      </w:r>
      <w:proofErr w:type="spellStart"/>
      <w:r w:rsidRPr="00A70E93">
        <w:rPr>
          <w:rFonts w:asciiTheme="minorHAnsi" w:hAnsiTheme="minorHAnsi" w:cstheme="minorHAnsi"/>
        </w:rPr>
        <w:t>psychologiczno</w:t>
      </w:r>
      <w:proofErr w:type="spellEnd"/>
      <w:r w:rsidRPr="00A70E93">
        <w:rPr>
          <w:rFonts w:asciiTheme="minorHAnsi" w:hAnsiTheme="minorHAnsi" w:cstheme="minorHAnsi"/>
        </w:rPr>
        <w:t xml:space="preserve"> – pedagogicznej;</w:t>
      </w:r>
    </w:p>
    <w:p w:rsidR="009444F9" w:rsidRPr="00A70E93" w:rsidRDefault="009444F9" w:rsidP="009444F9">
      <w:pPr>
        <w:numPr>
          <w:ilvl w:val="0"/>
          <w:numId w:val="7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zajęć z wychowawcą;</w:t>
      </w:r>
    </w:p>
    <w:p w:rsidR="009444F9" w:rsidRPr="00A70E93" w:rsidRDefault="009444F9" w:rsidP="009444F9">
      <w:pPr>
        <w:numPr>
          <w:ilvl w:val="0"/>
          <w:numId w:val="7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indywidualnych konsultacji z doradcą zawodowym;</w:t>
      </w:r>
    </w:p>
    <w:p w:rsidR="009444F9" w:rsidRPr="00A70E93" w:rsidRDefault="009444F9" w:rsidP="009444F9">
      <w:pPr>
        <w:numPr>
          <w:ilvl w:val="0"/>
          <w:numId w:val="7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indywidualnych lub grupowych wizyt w szkołach prowadzących kształcenie zawodowe;</w:t>
      </w:r>
    </w:p>
    <w:p w:rsidR="009444F9" w:rsidRPr="00A70E93" w:rsidRDefault="009444F9" w:rsidP="009444F9">
      <w:pPr>
        <w:numPr>
          <w:ilvl w:val="0"/>
          <w:numId w:val="7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innych działań ujętych w programie realizacji wewnątrzszkolnego systemu doradztwa zawodowego.</w:t>
      </w:r>
    </w:p>
    <w:p w:rsidR="009444F9" w:rsidRPr="00A70E93" w:rsidRDefault="009444F9" w:rsidP="009444F9">
      <w:pPr>
        <w:spacing w:line="276" w:lineRule="auto"/>
        <w:jc w:val="center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§ 121</w:t>
      </w:r>
    </w:p>
    <w:p w:rsidR="009444F9" w:rsidRPr="00A70E93" w:rsidRDefault="009444F9" w:rsidP="009444F9">
      <w:pPr>
        <w:numPr>
          <w:ilvl w:val="0"/>
          <w:numId w:val="8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Przy organizacji i realizacji doradztwa zawodowego szkoła współpracuje w szczególności:</w:t>
      </w:r>
    </w:p>
    <w:p w:rsidR="009444F9" w:rsidRPr="00A70E93" w:rsidRDefault="009444F9" w:rsidP="009444F9">
      <w:pPr>
        <w:numPr>
          <w:ilvl w:val="0"/>
          <w:numId w:val="9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poradniami </w:t>
      </w:r>
      <w:proofErr w:type="spellStart"/>
      <w:r w:rsidRPr="00A70E93">
        <w:rPr>
          <w:rFonts w:asciiTheme="minorHAnsi" w:hAnsiTheme="minorHAnsi" w:cstheme="minorHAnsi"/>
        </w:rPr>
        <w:t>psychologiczno</w:t>
      </w:r>
      <w:proofErr w:type="spellEnd"/>
      <w:r w:rsidRPr="00A70E93">
        <w:rPr>
          <w:rFonts w:asciiTheme="minorHAnsi" w:hAnsiTheme="minorHAnsi" w:cstheme="minorHAnsi"/>
        </w:rPr>
        <w:t xml:space="preserve"> – pedagogicznymi w zakresie rozpoznawania uzdolnień, zainteresowań i predyspozycji zawodowych uczniów oraz  w prowadzeniu zajęć w szkole przez specjalistów poradni;</w:t>
      </w:r>
    </w:p>
    <w:p w:rsidR="009444F9" w:rsidRPr="00A70E93" w:rsidRDefault="009444F9" w:rsidP="009444F9">
      <w:pPr>
        <w:numPr>
          <w:ilvl w:val="0"/>
          <w:numId w:val="9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organizacjami pozarządowymi w zakresie poznawania różnych zawodów i dziedzin , jakimi zajmują się inni;</w:t>
      </w:r>
    </w:p>
    <w:p w:rsidR="009444F9" w:rsidRPr="00A70E93" w:rsidRDefault="009444F9" w:rsidP="009444F9">
      <w:pPr>
        <w:numPr>
          <w:ilvl w:val="0"/>
          <w:numId w:val="9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innymi szkołami wspólnie organizując różne akcje i wymieniając doświadczenia doradców zawodowych, nauczycieli i uczniów;</w:t>
      </w:r>
    </w:p>
    <w:p w:rsidR="009444F9" w:rsidRPr="00A70E93" w:rsidRDefault="009444F9" w:rsidP="009444F9">
      <w:pPr>
        <w:numPr>
          <w:ilvl w:val="0"/>
          <w:numId w:val="9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przedsiębiorcami i pracodawcami poprzez spotkania dotyczące poznawania poszczególnych zawodów , wymagań i oczekiwań pracodawców oraz wpływu udziału w zajęciach z doradztwa zawodowego na wyznaczanie i osiąganie celów zawodowych;</w:t>
      </w:r>
    </w:p>
    <w:p w:rsidR="009444F9" w:rsidRPr="00A70E93" w:rsidRDefault="009444F9" w:rsidP="009444F9">
      <w:pPr>
        <w:numPr>
          <w:ilvl w:val="0"/>
          <w:numId w:val="9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placówkami doskonalenia nauczycieli w zakresie podnoszenia kompetencji dotyczących kształcenia umiejętności podejmowania właściwych decyzji, dokonywania trafnych wyborów i planowania kariery </w:t>
      </w:r>
      <w:proofErr w:type="spellStart"/>
      <w:r w:rsidRPr="00A70E93">
        <w:rPr>
          <w:rFonts w:asciiTheme="minorHAnsi" w:hAnsiTheme="minorHAnsi" w:cstheme="minorHAnsi"/>
        </w:rPr>
        <w:t>edukacyjno</w:t>
      </w:r>
      <w:proofErr w:type="spellEnd"/>
      <w:r w:rsidRPr="00A70E93">
        <w:rPr>
          <w:rFonts w:asciiTheme="minorHAnsi" w:hAnsiTheme="minorHAnsi" w:cstheme="minorHAnsi"/>
        </w:rPr>
        <w:t xml:space="preserve">  –zawodowej.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 xml:space="preserve">                                                                  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A70E93">
        <w:rPr>
          <w:rFonts w:asciiTheme="minorHAnsi" w:hAnsiTheme="minorHAnsi" w:cstheme="minorHAnsi"/>
          <w:b/>
        </w:rPr>
        <w:t xml:space="preserve">. Dotychczasowy rozdział X „Symbole szkolne” otrzymuje nr XI 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§ 115 zmienia numerację na § 122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A70E93">
        <w:rPr>
          <w:rFonts w:asciiTheme="minorHAnsi" w:hAnsiTheme="minorHAnsi" w:cstheme="minorHAnsi"/>
          <w:b/>
        </w:rPr>
        <w:t xml:space="preserve">. Dotychczasowy rozdział XI „Dokumentacja szkolna” otrzymuje nr XII    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§ 116 zmienia numerację na § 123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§ 117 zmienia numerację na § 124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§ 118 zmienia numerację na § 125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§ 119 zmienia numerację na § 126</w:t>
      </w: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  <w:b/>
        </w:rPr>
      </w:pPr>
    </w:p>
    <w:p w:rsidR="009444F9" w:rsidRPr="00A70E93" w:rsidRDefault="009444F9" w:rsidP="009444F9">
      <w:pPr>
        <w:spacing w:line="276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Pr="00A70E93">
        <w:rPr>
          <w:rFonts w:asciiTheme="minorHAnsi" w:hAnsiTheme="minorHAnsi" w:cstheme="minorHAnsi"/>
          <w:b/>
        </w:rPr>
        <w:t xml:space="preserve">. Dotychczasowy rozdział XII „Postanowienia końcowe” otrzymuje nr XIII    </w:t>
      </w:r>
    </w:p>
    <w:p w:rsidR="009444F9" w:rsidRPr="00A70E93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§ 120 zmienia numerację na § 127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  <w:r w:rsidRPr="00A70E93">
        <w:rPr>
          <w:rFonts w:asciiTheme="minorHAnsi" w:hAnsiTheme="minorHAnsi" w:cstheme="minorHAnsi"/>
        </w:rPr>
        <w:t>§ 121 zmienia numerację na § 128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</w:p>
    <w:p w:rsidR="009444F9" w:rsidRPr="00093A93" w:rsidRDefault="009444F9" w:rsidP="009444F9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6. W § 12 uchyla  się  ust. 4. Ust. 4 otrzymuje następujące brzmienie:   </w:t>
      </w:r>
    </w:p>
    <w:p w:rsidR="009444F9" w:rsidRPr="009760F5" w:rsidRDefault="009444F9" w:rsidP="009444F9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Ust.4</w:t>
      </w:r>
      <w:r w:rsidRPr="009760F5">
        <w:rPr>
          <w:rFonts w:asciiTheme="minorHAnsi" w:hAnsiTheme="minorHAnsi" w:cstheme="minorHAnsi"/>
        </w:rPr>
        <w:t>. W przypadku ubiegania się o objęcie ucznia zindywidualizowaną ścieżką kształcenia, szkoła opracowuje i przekazuje poradni dokumentację określającą:</w:t>
      </w:r>
    </w:p>
    <w:p w:rsidR="009444F9" w:rsidRPr="009760F5" w:rsidRDefault="009444F9" w:rsidP="009444F9">
      <w:pPr>
        <w:numPr>
          <w:ilvl w:val="1"/>
          <w:numId w:val="15"/>
        </w:numPr>
        <w:contextualSpacing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>trudności w funkcjonowaniu ucznia w szkole;</w:t>
      </w:r>
    </w:p>
    <w:p w:rsidR="009444F9" w:rsidRPr="009760F5" w:rsidRDefault="009444F9" w:rsidP="009444F9">
      <w:pPr>
        <w:numPr>
          <w:ilvl w:val="1"/>
          <w:numId w:val="15"/>
        </w:numPr>
        <w:contextualSpacing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 xml:space="preserve">opinię nauczycieli i specjalistów prowadzących zajęcia z uczniem, o funkcjonowaniu ucznia w szkole. </w:t>
      </w:r>
    </w:p>
    <w:p w:rsidR="009444F9" w:rsidRDefault="009444F9" w:rsidP="009444F9">
      <w:pPr>
        <w:contextualSpacing/>
      </w:pPr>
    </w:p>
    <w:p w:rsidR="009444F9" w:rsidRPr="00DB4A53" w:rsidRDefault="009444F9" w:rsidP="009444F9">
      <w:pPr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Pr="00DB4A53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W § 22 dodaje się ust. 2, 3, 4 o następującym brzmieniu:</w:t>
      </w:r>
    </w:p>
    <w:p w:rsidR="009444F9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>Ust 2.</w:t>
      </w:r>
      <w:r w:rsidRPr="006D4B86">
        <w:rPr>
          <w:rFonts w:asciiTheme="minorHAnsi" w:hAnsiTheme="minorHAnsi" w:cstheme="minorHAnsi"/>
        </w:rPr>
        <w:t xml:space="preserve"> </w:t>
      </w:r>
      <w:r w:rsidRPr="00433604">
        <w:rPr>
          <w:rFonts w:asciiTheme="minorHAnsi" w:hAnsiTheme="minorHAnsi" w:cstheme="minorHAnsi"/>
        </w:rPr>
        <w:t>Ust. 7. Informacje o rejestrze wyjść grupowych uczniów.</w:t>
      </w:r>
    </w:p>
    <w:p w:rsidR="009444F9" w:rsidRPr="00433604" w:rsidRDefault="009444F9" w:rsidP="009444F9">
      <w:pPr>
        <w:pStyle w:val="Akapitzlist"/>
        <w:numPr>
          <w:ilvl w:val="0"/>
          <w:numId w:val="18"/>
        </w:numPr>
        <w:spacing w:line="276" w:lineRule="auto"/>
        <w:ind w:left="0"/>
        <w:rPr>
          <w:rFonts w:asciiTheme="minorHAnsi" w:hAnsiTheme="minorHAnsi" w:cstheme="minorHAnsi"/>
        </w:rPr>
      </w:pPr>
      <w:r w:rsidRPr="00433604">
        <w:rPr>
          <w:rFonts w:asciiTheme="minorHAnsi" w:hAnsiTheme="minorHAnsi" w:cstheme="minorHAnsi"/>
        </w:rPr>
        <w:t>W szkole jest obowiązek rejestrowania wyjść grupowych uczniów, które nie są wycieczkami.</w:t>
      </w:r>
    </w:p>
    <w:p w:rsidR="009444F9" w:rsidRPr="00433604" w:rsidRDefault="009444F9" w:rsidP="009444F9">
      <w:pPr>
        <w:numPr>
          <w:ilvl w:val="0"/>
          <w:numId w:val="18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433604">
        <w:rPr>
          <w:rFonts w:asciiTheme="minorHAnsi" w:hAnsiTheme="minorHAnsi" w:cstheme="minorHAnsi"/>
        </w:rPr>
        <w:t>Rejestr wyjść grupowych prowadzi  kierownik administracyjny</w:t>
      </w:r>
    </w:p>
    <w:p w:rsidR="009444F9" w:rsidRDefault="009444F9" w:rsidP="009444F9">
      <w:pPr>
        <w:numPr>
          <w:ilvl w:val="0"/>
          <w:numId w:val="18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433604">
        <w:rPr>
          <w:rFonts w:asciiTheme="minorHAnsi" w:hAnsiTheme="minorHAnsi" w:cstheme="minorHAnsi"/>
        </w:rPr>
        <w:t xml:space="preserve">Rejestr zawiera informacje określone odrębnymi przepisami, w szczególności podpisy opiekunów każdego wyjścia i podpis dyrektora. 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</w:p>
    <w:p w:rsidR="009444F9" w:rsidRPr="009760F5" w:rsidRDefault="009444F9" w:rsidP="009444F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Ust. 3 </w:t>
      </w:r>
      <w:r w:rsidRPr="009760F5">
        <w:rPr>
          <w:rFonts w:asciiTheme="minorHAnsi" w:hAnsiTheme="minorHAnsi" w:cstheme="minorHAnsi"/>
        </w:rPr>
        <w:t xml:space="preserve">Do zadań dyrektora  w związku z </w:t>
      </w:r>
      <w:r>
        <w:rPr>
          <w:rFonts w:asciiTheme="minorHAnsi" w:hAnsiTheme="minorHAnsi" w:cstheme="minorHAnsi"/>
        </w:rPr>
        <w:t xml:space="preserve"> bezpieczeństwem i ochroną danych (</w:t>
      </w:r>
      <w:r w:rsidRPr="009760F5">
        <w:rPr>
          <w:rFonts w:asciiTheme="minorHAnsi" w:hAnsiTheme="minorHAnsi" w:cstheme="minorHAnsi"/>
        </w:rPr>
        <w:t>RODO</w:t>
      </w:r>
      <w:r>
        <w:rPr>
          <w:rFonts w:asciiTheme="minorHAnsi" w:hAnsiTheme="minorHAnsi" w:cstheme="minorHAnsi"/>
        </w:rPr>
        <w:t>)</w:t>
      </w:r>
      <w:r w:rsidRPr="009760F5">
        <w:rPr>
          <w:rFonts w:asciiTheme="minorHAnsi" w:hAnsiTheme="minorHAnsi" w:cstheme="minorHAnsi"/>
        </w:rPr>
        <w:t xml:space="preserve"> należy:</w:t>
      </w:r>
    </w:p>
    <w:p w:rsidR="009444F9" w:rsidRPr="009760F5" w:rsidRDefault="009444F9" w:rsidP="009444F9">
      <w:pPr>
        <w:pStyle w:val="Akapitzlist"/>
        <w:numPr>
          <w:ilvl w:val="0"/>
          <w:numId w:val="16"/>
        </w:numPr>
        <w:spacing w:after="160" w:line="276" w:lineRule="auto"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 xml:space="preserve">Dyrektor, jako Administrator Danych Osobowych w procesach przetwarzania danych uwzględnia charakter, zakres, kontekst i cele przetwarzania oraz ryzyko naruszenia prawa lub wolności osób fizycznych o różnym prawdopodobieństwie i wadze zagrożenia. </w:t>
      </w:r>
    </w:p>
    <w:p w:rsidR="009444F9" w:rsidRPr="009760F5" w:rsidRDefault="009444F9" w:rsidP="009444F9">
      <w:pPr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>Dyrektor powołuje Inspektora Danych Osobowych, który bezpośrednio podlega Administratorowi Danych Osobowych.</w:t>
      </w:r>
    </w:p>
    <w:p w:rsidR="009444F9" w:rsidRPr="009760F5" w:rsidRDefault="009444F9" w:rsidP="009444F9">
      <w:pPr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>Dyrektor zatwierdza i wdraża odpowiednie środki techniczne i organizacyjne, aby przetwarzanie odbywało się zgodnie z przepisami prawa ochrony danych osobowych, a także było poddawane systematycznym przeglądom i aktualizacji.</w:t>
      </w:r>
    </w:p>
    <w:p w:rsidR="009444F9" w:rsidRPr="009760F5" w:rsidRDefault="009444F9" w:rsidP="009444F9">
      <w:pPr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>Dyrektora ustala zasady przetwarzania danych osobowych osób, których dane dotyczą, w szczególności danych osobowych osób korzystających z pomocy poradni, rodziców oraz pracowników i współpracowników Szkoły.</w:t>
      </w:r>
    </w:p>
    <w:p w:rsidR="009444F9" w:rsidRPr="009760F5" w:rsidRDefault="009444F9" w:rsidP="009444F9">
      <w:pPr>
        <w:numPr>
          <w:ilvl w:val="0"/>
          <w:numId w:val="16"/>
        </w:numPr>
        <w:spacing w:after="160" w:line="276" w:lineRule="auto"/>
        <w:contextualSpacing/>
        <w:rPr>
          <w:rFonts w:asciiTheme="minorHAnsi" w:hAnsiTheme="minorHAnsi" w:cstheme="minorHAnsi"/>
          <w:b/>
        </w:rPr>
      </w:pPr>
      <w:r w:rsidRPr="009760F5">
        <w:rPr>
          <w:rFonts w:asciiTheme="minorHAnsi" w:hAnsiTheme="minorHAnsi" w:cstheme="minorHAnsi"/>
        </w:rPr>
        <w:t xml:space="preserve">Dyrektor sprawuje nadzór nad przestrzeganiem przepisów o ochronie danych osobowych poprzez Inspektora Ochrony Danych Osobowych stosującego obowiązujące w tym zakresie przepisy </w:t>
      </w:r>
    </w:p>
    <w:p w:rsidR="009444F9" w:rsidRPr="009760F5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Ust.4</w:t>
      </w:r>
      <w:r w:rsidRPr="009760F5">
        <w:rPr>
          <w:rFonts w:asciiTheme="minorHAnsi" w:hAnsiTheme="minorHAnsi" w:cstheme="minorHAnsi"/>
        </w:rPr>
        <w:t xml:space="preserve">. Do zadań nauczycieli i innych pracowników w związku z </w:t>
      </w:r>
      <w:r>
        <w:rPr>
          <w:rFonts w:asciiTheme="minorHAnsi" w:hAnsiTheme="minorHAnsi" w:cstheme="minorHAnsi"/>
        </w:rPr>
        <w:t>bezpieczeństwem i ochroną danych (</w:t>
      </w:r>
      <w:r w:rsidRPr="009760F5">
        <w:rPr>
          <w:rFonts w:asciiTheme="minorHAnsi" w:hAnsiTheme="minorHAnsi" w:cstheme="minorHAnsi"/>
        </w:rPr>
        <w:t>RODO</w:t>
      </w:r>
      <w:r>
        <w:rPr>
          <w:rFonts w:asciiTheme="minorHAnsi" w:hAnsiTheme="minorHAnsi" w:cstheme="minorHAnsi"/>
        </w:rPr>
        <w:t>)</w:t>
      </w:r>
      <w:r w:rsidRPr="009760F5">
        <w:rPr>
          <w:rFonts w:asciiTheme="minorHAnsi" w:hAnsiTheme="minorHAnsi" w:cstheme="minorHAnsi"/>
        </w:rPr>
        <w:t xml:space="preserve"> należy:</w:t>
      </w:r>
    </w:p>
    <w:p w:rsidR="009444F9" w:rsidRPr="009760F5" w:rsidRDefault="009444F9" w:rsidP="009444F9">
      <w:pPr>
        <w:pStyle w:val="Akapitzlist"/>
        <w:numPr>
          <w:ilvl w:val="0"/>
          <w:numId w:val="17"/>
        </w:numPr>
        <w:spacing w:after="160" w:line="276" w:lineRule="auto"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>Nauczyciele w działalności służbowej stosują w praktyce przetwarzanie danych osobowych, zasady i czynności oraz obowiązki spoczywające na nich na mocy przepisów krajowych oraz państw członkowskich Unii o ochronie danych osobowych.</w:t>
      </w:r>
    </w:p>
    <w:p w:rsidR="009444F9" w:rsidRPr="009760F5" w:rsidRDefault="009444F9" w:rsidP="009444F9">
      <w:pPr>
        <w:numPr>
          <w:ilvl w:val="0"/>
          <w:numId w:val="17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>Do obowiązków nauczycieli należy przetwarzanie danych osobowych wyłącznie w zakresie nadanych upoważnień zgodnie z decyzją Dyrektora, a także zabezpieczenie nośników danych w zgodności z dokumentacją zabezpieczenia danych osobowych szkoły w formie zapisów elektronicznych, jak i tradycyjnych oraz udostępnienia danych uprawnionym podmiotom i osobom w granicach i przepisach prawa.</w:t>
      </w:r>
    </w:p>
    <w:p w:rsidR="009444F9" w:rsidRPr="009760F5" w:rsidRDefault="009444F9" w:rsidP="009444F9">
      <w:pPr>
        <w:numPr>
          <w:ilvl w:val="0"/>
          <w:numId w:val="17"/>
        </w:numPr>
        <w:spacing w:after="160" w:line="276" w:lineRule="auto"/>
        <w:contextualSpacing/>
        <w:rPr>
          <w:rFonts w:asciiTheme="minorHAnsi" w:hAnsiTheme="minorHAnsi" w:cstheme="minorHAnsi"/>
        </w:rPr>
      </w:pPr>
      <w:r w:rsidRPr="009760F5">
        <w:rPr>
          <w:rFonts w:asciiTheme="minorHAnsi" w:hAnsiTheme="minorHAnsi" w:cstheme="minorHAnsi"/>
        </w:rPr>
        <w:t>Do obowiązków  pracowników niebędących nauczycielami należy przetwarzanie danych osobowych wyłącznie w zakresie nadanych upoważnień, zgodnie z dokumentacją przetwarzania i zabezpieczania danych osobowych.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  <w:b/>
        </w:rPr>
      </w:pPr>
    </w:p>
    <w:p w:rsidR="009444F9" w:rsidRPr="006D4B86" w:rsidRDefault="009444F9" w:rsidP="009444F9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8. W § 27 dodaje się ust. 7, 8 o następującym brzmieniu:</w:t>
      </w:r>
    </w:p>
    <w:p w:rsidR="009444F9" w:rsidRPr="00433604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Ust. 7 . </w:t>
      </w:r>
      <w:r w:rsidRPr="00433604">
        <w:rPr>
          <w:rFonts w:asciiTheme="minorHAnsi" w:hAnsiTheme="minorHAnsi" w:cstheme="minorHAnsi"/>
        </w:rPr>
        <w:t>Dyrektor po zasięgnięciu opinii rady rodziców i samorządu uczniowskiego:</w:t>
      </w:r>
    </w:p>
    <w:p w:rsidR="009444F9" w:rsidRPr="00433604" w:rsidRDefault="009444F9" w:rsidP="009444F9">
      <w:pPr>
        <w:numPr>
          <w:ilvl w:val="0"/>
          <w:numId w:val="19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433604">
        <w:rPr>
          <w:rFonts w:asciiTheme="minorHAnsi" w:hAnsiTheme="minorHAnsi" w:cstheme="minorHAnsi"/>
        </w:rPr>
        <w:t>ustala długość przerw międzylekcyjnych;</w:t>
      </w:r>
    </w:p>
    <w:p w:rsidR="009444F9" w:rsidRPr="00433604" w:rsidRDefault="009444F9" w:rsidP="009444F9">
      <w:pPr>
        <w:numPr>
          <w:ilvl w:val="0"/>
          <w:numId w:val="19"/>
        </w:numPr>
        <w:spacing w:line="276" w:lineRule="auto"/>
        <w:ind w:left="0"/>
        <w:contextualSpacing/>
        <w:rPr>
          <w:rFonts w:asciiTheme="minorHAnsi" w:hAnsiTheme="minorHAnsi" w:cstheme="minorHAnsi"/>
        </w:rPr>
      </w:pPr>
      <w:r w:rsidRPr="00433604">
        <w:rPr>
          <w:rFonts w:asciiTheme="minorHAnsi" w:hAnsiTheme="minorHAnsi" w:cstheme="minorHAnsi"/>
        </w:rPr>
        <w:t>ustala długość przerwy w sposób umożliwiający uczniom spożycie posiłków.</w:t>
      </w:r>
    </w:p>
    <w:p w:rsidR="009444F9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</w:p>
    <w:p w:rsidR="009444F9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Ust. 8. </w:t>
      </w:r>
      <w:r w:rsidRPr="00433604">
        <w:rPr>
          <w:rFonts w:asciiTheme="minorHAnsi" w:hAnsiTheme="minorHAnsi" w:cstheme="minorHAnsi"/>
        </w:rPr>
        <w:t>Dyrektor zapewnia uczniom w szkole miejsce pozostawienia podręczników i przyborów szkolnych poprzez:</w:t>
      </w:r>
    </w:p>
    <w:p w:rsidR="009444F9" w:rsidRPr="00433604" w:rsidRDefault="009444F9" w:rsidP="009444F9">
      <w:pPr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wydzielenie dla każdego ucznia miejsca w szafkach znajdujących się w pracowniach</w:t>
      </w:r>
    </w:p>
    <w:p w:rsidR="009444F9" w:rsidRPr="00433604" w:rsidRDefault="009444F9" w:rsidP="009444F9">
      <w:pPr>
        <w:spacing w:line="276" w:lineRule="auto"/>
        <w:ind w:firstLine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444F9" w:rsidRPr="00BA763A" w:rsidRDefault="009444F9" w:rsidP="009444F9">
      <w:pPr>
        <w:spacing w:line="276" w:lineRule="auto"/>
        <w:ind w:firstLine="142"/>
        <w:contextualSpacing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2</w:t>
      </w:r>
    </w:p>
    <w:p w:rsidR="009444F9" w:rsidRPr="00547C8D" w:rsidRDefault="009444F9" w:rsidP="009444F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547C8D">
        <w:rPr>
          <w:rFonts w:asciiTheme="minorHAnsi" w:hAnsiTheme="minorHAnsi" w:cstheme="minorHAnsi"/>
        </w:rPr>
        <w:t>Wykonanie uchwały powierza się dyrektorowi szkoły.</w:t>
      </w:r>
    </w:p>
    <w:p w:rsidR="009444F9" w:rsidRPr="00547C8D" w:rsidRDefault="009444F9" w:rsidP="009444F9">
      <w:pPr>
        <w:rPr>
          <w:rFonts w:asciiTheme="minorHAnsi" w:hAnsiTheme="minorHAnsi" w:cstheme="minorHAnsi"/>
        </w:rPr>
      </w:pPr>
    </w:p>
    <w:p w:rsidR="009444F9" w:rsidRPr="00547C8D" w:rsidRDefault="009444F9" w:rsidP="009444F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3</w:t>
      </w:r>
    </w:p>
    <w:p w:rsidR="009444F9" w:rsidRPr="00547C8D" w:rsidRDefault="009444F9" w:rsidP="009444F9">
      <w:pPr>
        <w:rPr>
          <w:rFonts w:asciiTheme="minorHAnsi" w:hAnsiTheme="minorHAnsi" w:cstheme="minorHAnsi"/>
        </w:rPr>
      </w:pPr>
    </w:p>
    <w:p w:rsidR="009444F9" w:rsidRPr="00547C8D" w:rsidRDefault="009444F9" w:rsidP="009444F9">
      <w:pPr>
        <w:rPr>
          <w:rFonts w:asciiTheme="minorHAnsi" w:hAnsiTheme="minorHAnsi" w:cstheme="minorHAnsi"/>
        </w:rPr>
      </w:pPr>
      <w:r w:rsidRPr="00547C8D">
        <w:rPr>
          <w:rFonts w:asciiTheme="minorHAnsi" w:hAnsiTheme="minorHAnsi" w:cstheme="minorHAnsi"/>
        </w:rPr>
        <w:t>Uchwała wchodzi w życie z dniem podjęcia.</w:t>
      </w:r>
    </w:p>
    <w:p w:rsidR="009444F9" w:rsidRPr="00547C8D" w:rsidRDefault="009444F9" w:rsidP="009444F9">
      <w:pPr>
        <w:rPr>
          <w:rFonts w:asciiTheme="minorHAnsi" w:hAnsiTheme="minorHAnsi" w:cstheme="minorHAnsi"/>
        </w:rPr>
      </w:pPr>
    </w:p>
    <w:p w:rsidR="009444F9" w:rsidRPr="00547C8D" w:rsidRDefault="009444F9" w:rsidP="009444F9">
      <w:pPr>
        <w:rPr>
          <w:rFonts w:asciiTheme="minorHAnsi" w:hAnsiTheme="minorHAnsi" w:cstheme="minorHAnsi"/>
        </w:rPr>
      </w:pPr>
    </w:p>
    <w:p w:rsidR="009444F9" w:rsidRPr="00547C8D" w:rsidRDefault="009444F9" w:rsidP="009444F9">
      <w:pPr>
        <w:jc w:val="right"/>
        <w:rPr>
          <w:rFonts w:asciiTheme="minorHAnsi" w:hAnsiTheme="minorHAnsi" w:cstheme="minorHAnsi"/>
        </w:rPr>
      </w:pPr>
      <w:r w:rsidRPr="00547C8D">
        <w:rPr>
          <w:rFonts w:asciiTheme="minorHAnsi" w:hAnsiTheme="minorHAnsi" w:cstheme="minorHAnsi"/>
        </w:rPr>
        <w:t xml:space="preserve">                                                                Podpis przewodniczącego Rady Pedagogicznej</w:t>
      </w: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</w:p>
    <w:p w:rsidR="009444F9" w:rsidRDefault="009444F9" w:rsidP="009444F9">
      <w:pPr>
        <w:spacing w:line="276" w:lineRule="auto"/>
        <w:rPr>
          <w:rFonts w:asciiTheme="minorHAnsi" w:hAnsiTheme="minorHAnsi" w:cstheme="minorHAnsi"/>
        </w:rPr>
      </w:pPr>
    </w:p>
    <w:p w:rsidR="00111F63" w:rsidRDefault="00111F63"/>
    <w:sectPr w:rsidR="00111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BD" w:rsidRDefault="001A4EBD" w:rsidP="009444F9">
      <w:r>
        <w:separator/>
      </w:r>
    </w:p>
  </w:endnote>
  <w:endnote w:type="continuationSeparator" w:id="0">
    <w:p w:rsidR="001A4EBD" w:rsidRDefault="001A4EBD" w:rsidP="0094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F9" w:rsidRDefault="009444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218912"/>
      <w:docPartObj>
        <w:docPartGallery w:val="Page Numbers (Bottom of Page)"/>
        <w:docPartUnique/>
      </w:docPartObj>
    </w:sdtPr>
    <w:sdtEndPr/>
    <w:sdtContent>
      <w:p w:rsidR="009444F9" w:rsidRDefault="009444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81">
          <w:rPr>
            <w:noProof/>
          </w:rPr>
          <w:t>5</w:t>
        </w:r>
        <w:r>
          <w:fldChar w:fldCharType="end"/>
        </w:r>
      </w:p>
    </w:sdtContent>
  </w:sdt>
  <w:p w:rsidR="009444F9" w:rsidRDefault="009444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F9" w:rsidRDefault="00944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BD" w:rsidRDefault="001A4EBD" w:rsidP="009444F9">
      <w:r>
        <w:separator/>
      </w:r>
    </w:p>
  </w:footnote>
  <w:footnote w:type="continuationSeparator" w:id="0">
    <w:p w:rsidR="001A4EBD" w:rsidRDefault="001A4EBD" w:rsidP="0094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F9" w:rsidRDefault="009444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F9" w:rsidRDefault="009444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F9" w:rsidRDefault="00944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8F1"/>
    <w:multiLevelType w:val="hybridMultilevel"/>
    <w:tmpl w:val="AA54DF1E"/>
    <w:lvl w:ilvl="0" w:tplc="44DC1E8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F67FE"/>
    <w:multiLevelType w:val="hybridMultilevel"/>
    <w:tmpl w:val="CAC22CAE"/>
    <w:lvl w:ilvl="0" w:tplc="339E7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14C48"/>
    <w:multiLevelType w:val="hybridMultilevel"/>
    <w:tmpl w:val="A25E9CB8"/>
    <w:lvl w:ilvl="0" w:tplc="06F65D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9446DD2"/>
    <w:multiLevelType w:val="hybridMultilevel"/>
    <w:tmpl w:val="044E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65D3"/>
    <w:multiLevelType w:val="hybridMultilevel"/>
    <w:tmpl w:val="E1EA5612"/>
    <w:lvl w:ilvl="0" w:tplc="0FAA2AA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5E45A78"/>
    <w:multiLevelType w:val="hybridMultilevel"/>
    <w:tmpl w:val="8E5E1810"/>
    <w:lvl w:ilvl="0" w:tplc="4DE4BDB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6263F0D"/>
    <w:multiLevelType w:val="hybridMultilevel"/>
    <w:tmpl w:val="D3305D6A"/>
    <w:lvl w:ilvl="0" w:tplc="49C0D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A23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9B6AF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3CDD22">
      <w:start w:val="1"/>
      <w:numFmt w:val="decimal"/>
      <w:lvlText w:val="%4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101818"/>
    <w:multiLevelType w:val="hybridMultilevel"/>
    <w:tmpl w:val="F3884FFA"/>
    <w:lvl w:ilvl="0" w:tplc="E5A469C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2C805F19"/>
    <w:multiLevelType w:val="hybridMultilevel"/>
    <w:tmpl w:val="6C7C3BB6"/>
    <w:lvl w:ilvl="0" w:tplc="9D50B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D62241"/>
    <w:multiLevelType w:val="hybridMultilevel"/>
    <w:tmpl w:val="41721CD0"/>
    <w:lvl w:ilvl="0" w:tplc="17D83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9416F9"/>
    <w:multiLevelType w:val="hybridMultilevel"/>
    <w:tmpl w:val="325437AA"/>
    <w:lvl w:ilvl="0" w:tplc="FE5232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B273BF"/>
    <w:multiLevelType w:val="hybridMultilevel"/>
    <w:tmpl w:val="C39000E2"/>
    <w:lvl w:ilvl="0" w:tplc="F460A7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23414A"/>
    <w:multiLevelType w:val="hybridMultilevel"/>
    <w:tmpl w:val="E04EC5D8"/>
    <w:lvl w:ilvl="0" w:tplc="C1988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77770"/>
    <w:multiLevelType w:val="hybridMultilevel"/>
    <w:tmpl w:val="CB18CC46"/>
    <w:lvl w:ilvl="0" w:tplc="441C6012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C641F"/>
    <w:multiLevelType w:val="hybridMultilevel"/>
    <w:tmpl w:val="8E2CD208"/>
    <w:lvl w:ilvl="0" w:tplc="46FCB5F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749261A6"/>
    <w:multiLevelType w:val="hybridMultilevel"/>
    <w:tmpl w:val="04300262"/>
    <w:lvl w:ilvl="0" w:tplc="4E0C990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7361EBE"/>
    <w:multiLevelType w:val="hybridMultilevel"/>
    <w:tmpl w:val="8AC66270"/>
    <w:lvl w:ilvl="0" w:tplc="C32E505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7965"/>
    <w:multiLevelType w:val="hybridMultilevel"/>
    <w:tmpl w:val="70FE46C8"/>
    <w:lvl w:ilvl="0" w:tplc="9070A7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FAC5008"/>
    <w:multiLevelType w:val="hybridMultilevel"/>
    <w:tmpl w:val="6728E850"/>
    <w:lvl w:ilvl="0" w:tplc="C4C09AC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1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6"/>
  </w:num>
  <w:num w:numId="16">
    <w:abstractNumId w:val="16"/>
  </w:num>
  <w:num w:numId="17">
    <w:abstractNumId w:val="1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F9"/>
    <w:rsid w:val="00111F63"/>
    <w:rsid w:val="001A4EBD"/>
    <w:rsid w:val="009444F9"/>
    <w:rsid w:val="00DC7881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4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44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4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4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1473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jadwiga_wojcik</dc:creator>
  <cp:lastModifiedBy>jadwiga_wojcik</cp:lastModifiedBy>
  <cp:revision>2</cp:revision>
  <dcterms:created xsi:type="dcterms:W3CDTF">2021-02-11T09:13:00Z</dcterms:created>
  <dcterms:modified xsi:type="dcterms:W3CDTF">2021-02-11T09:18:00Z</dcterms:modified>
</cp:coreProperties>
</file>